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Wall Street Journal reorganises around shows as podcasts expand into video</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Wall Street Journal is reshaping its podcast operation as the line between audio, video and social content continues to blur, with senior executives saying the publisher now needs a structure built around shows rather than a traditional audio department. Taneth Evans, the Journal’s head of digital, said at the Digiday Publishing Summit in Key Biscayne, Florida, that the company is preparing for a future in which its storytelling formats increasingly overlap, and that its teams must be organised accordingly.</w:t>
      </w:r>
      <w:r/>
    </w:p>
    <w:p>
      <w:r/>
      <w:r>
        <w:t>At the centre of that shift is Samantha Henig, who has been hired into a newly created head of multimedia role overseeing both the Journal’s audio and video teams. The publication has also retitled its audio lead position, now held by Leital Molad, as senior director of shows, reflecting a broader remit that goes beyond podcast production alone. According to reporting from Citybiz, Henig is due to report into Deputy Editor in Chief Aja Whitaker-Moore, while Molad will report to Henig once she joins the newsroom.</w:t>
      </w:r>
      <w:r/>
    </w:p>
    <w:p>
      <w:r/>
      <w:r>
        <w:t>Evans said the previous idea of maintaining a team focused solely on audio no longer made sense as video podcasts gain traction and audiences consume shows across multiple platforms. Instead, the Journal is moving towards a model in which each programme sits at the centre of a small, specialist group that can draw on audio producers, video staff, social editors, newsletter writers and, where relevant, live-events teams. In effect, the publisher wants every show to function as a brand hub rather than as a single-format product.</w:t>
      </w:r>
      <w:r/>
    </w:p>
    <w:p>
      <w:r/>
      <w:r>
        <w:t>The Journal’s approach also fits with a wider editorial strategy that places a premium on embedding specialists within coverage areas. Evans has described those strategists as advocates for readers, working alongside newsroom teams while still maintaining a degree of independence in decision-making. Nieman Lab reported that the Journal is also leaning harder into search and social as part of that broader audience strategy, including internal training efforts designed to help reporters appear on vertical video and connect with readers across platforms. Taken together, the changes suggest the Journal sees multimedia storytelling not as an add-on, but as the organising principle for its next phase.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13">
        <w:r>
          <w:rPr>
            <w:color w:val="0000EE"/>
            <w:u w:val="single"/>
          </w:rPr>
          <w:t>[6]</w:t>
        </w:r>
      </w:hyperlink>
      <w:r>
        <w:t xml:space="preserve">, </w:t>
      </w:r>
      <w:hyperlink r:id="rId9">
        <w:r>
          <w:rPr>
            <w:color w:val="0000EE"/>
            <w:u w:val="single"/>
          </w:rPr>
          <w:t>[2]</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https://digiday.com/future-of-tv/future-of-tv-briefing-inside-the-wall-street-journals-new-shows-strategy/?utm_campaign=digidaydis&amp;utm_medium=rss&amp;utm_source=general-rss</w:t>
        </w:r>
      </w:hyperlink>
      <w:r>
        <w:t xml:space="preserve"> - Please view link - unable to able to access data</w:t>
      </w:r>
      <w:r/>
    </w:p>
    <w:p>
      <w:pPr>
        <w:pStyle w:val="ListNumber"/>
        <w:spacing w:line="240" w:lineRule="auto"/>
        <w:ind w:left="720"/>
      </w:pPr>
      <w:r/>
      <w:hyperlink r:id="rId9">
        <w:r>
          <w:rPr>
            <w:color w:val="0000EE"/>
            <w:u w:val="single"/>
          </w:rPr>
          <w:t>https://digiday.com/future-of-tv/future-of-tv-briefing-inside-the-wall-street-journals-new-shows-strategy/?utm_campaign=digidaydis&amp;utm_medium=rss&amp;utm_source=general-rss</w:t>
        </w:r>
      </w:hyperlink>
      <w:r>
        <w:t xml:space="preserve"> - This article discusses The Wall Street Journal's recent changes to its podcast operations, including the hiring of Samantha Henig as head of multimedia and the re-titling of the head of audio position to senior director of shows, held by Leital Molad. The Journal is adopting a show-centric strategy, integrating audio, video, social media, newsletters, and live events around individual shows to create a more holistic team structure.</w:t>
      </w:r>
      <w:r/>
    </w:p>
    <w:p>
      <w:pPr>
        <w:pStyle w:val="ListNumber"/>
        <w:spacing w:line="240" w:lineRule="auto"/>
        <w:ind w:left="720"/>
      </w:pPr>
      <w:r/>
      <w:hyperlink r:id="rId11">
        <w:r>
          <w:rPr>
            <w:color w:val="0000EE"/>
            <w:u w:val="single"/>
          </w:rPr>
          <w:t>https://www.citybiz.co/article/886259/wall-street-journal-hires-leital-molad-as-senior-director-of-shows/</w:t>
        </w:r>
      </w:hyperlink>
      <w:r>
        <w:t xml:space="preserve"> - The Wall Street Journal has appointed Leital Molad as senior director of shows, a newly created role overseeing the publication's audio and video operations. Molad, who will join the newsroom on August 24, brings experience from WaitWhat and Pushkin Industries, and will report to Samantha Henig, the Journal's head of multimedia, as the publication expands its multimedia storytelling capabilities.</w:t>
      </w:r>
      <w:r/>
    </w:p>
    <w:p>
      <w:pPr>
        <w:pStyle w:val="ListNumber"/>
        <w:spacing w:line="240" w:lineRule="auto"/>
        <w:ind w:left="720"/>
      </w:pPr>
      <w:r/>
      <w:hyperlink r:id="rId12">
        <w:r>
          <w:rPr>
            <w:color w:val="0000EE"/>
            <w:u w:val="single"/>
          </w:rPr>
          <w:t>https://www.citybiz.co/article/882289/wall-street-journal-appoints-samantha-henig-to-lead-audio-and-video-operations/</w:t>
        </w:r>
      </w:hyperlink>
      <w:r>
        <w:t xml:space="preserve"> - The Wall Street Journal has named Samantha Henig as head of multimedia, a new leadership role overseeing the publication's audio and video operations. Henig, who will join the Journal on September 8, brings extensive experience from The New York Times and BuzzFeed News, and will report to Deputy Editor in Chief Aja Whitaker-Moore, reflecting the growing importance of multimedia journalism in the publication's strategy.</w:t>
      </w:r>
      <w:r/>
    </w:p>
    <w:p>
      <w:pPr>
        <w:pStyle w:val="ListNumber"/>
        <w:spacing w:line="240" w:lineRule="auto"/>
        <w:ind w:left="720"/>
      </w:pPr>
      <w:r/>
      <w:hyperlink r:id="rId10">
        <w:r>
          <w:rPr>
            <w:color w:val="0000EE"/>
            <w:u w:val="single"/>
          </w:rPr>
          <w:t>https://www.mediarecoder.com/the-wall-street-journal-reorganizes-reluctantly-accepting-that-podcasts-have-faces-now/</w:t>
        </w:r>
      </w:hyperlink>
      <w:r>
        <w:t xml:space="preserve"> - The Wall Street Journal is reorganising its podcast operations to accommodate the increasing prevalence of video podcasts. The publication has hired Samantha Henig as head of multimedia to oversee both video and audio teams, and re-titled the head of audio position to senior director of shows, held by Leital Molad. This shift acknowledges the need for a conductor atop all formats to ensure they intermingle effectively.</w:t>
      </w:r>
      <w:r/>
    </w:p>
    <w:p>
      <w:pPr>
        <w:pStyle w:val="ListNumber"/>
        <w:spacing w:line="240" w:lineRule="auto"/>
        <w:ind w:left="720"/>
      </w:pPr>
      <w:r/>
      <w:hyperlink r:id="rId13">
        <w:r>
          <w:rPr>
            <w:color w:val="0000EE"/>
            <w:u w:val="single"/>
          </w:rPr>
          <w:t>https://www.niemanlab.org/reading/wall-street-journal-puts-search-and-social-back-in-focus-after-audience-first-strategy-success/</w:t>
        </w:r>
      </w:hyperlink>
      <w:r>
        <w:t xml:space="preserve"> - The Wall Street Journal is refocusing on search and social media after the success of its audience-first strategy. Head of digital Taneth Evans highlighted internal initiatives like the 'Talent Lab,' which provides reporters with tools and training to appear in vertical video, experiment on social platforms, and nurture relationships with readers over time, reflecting the publication's commitment to adapting to evolving digital media landscapes.</w:t>
      </w:r>
      <w:r/>
    </w:p>
    <w:p>
      <w:pPr>
        <w:pStyle w:val="ListNumber"/>
        <w:spacing w:line="240" w:lineRule="auto"/>
        <w:ind w:left="720"/>
      </w:pPr>
      <w:r/>
      <w:hyperlink r:id="rId15">
        <w:r>
          <w:rPr>
            <w:color w:val="0000EE"/>
            <w:u w:val="single"/>
          </w:rPr>
          <w:t>https://ecoruspace.me/?action=view&amp;id_news=173817955</w:t>
        </w:r>
      </w:hyperlink>
      <w:r>
        <w:t xml:space="preserve"> - This article reports on The Wall Street Journal's recent organisational changes in its podcast operations, including the hiring of Samantha Henig as head of multimedia and the re-titling of the head of audio position to senior director of shows, held by Leital Molad. The Journal is adopting a show-centric strategy, integrating various formats like audio, video, social media, newsletters, and live events around individual shows to create a more cohesive team structure.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giday.com/future-of-tv/future-of-tv-briefing-inside-the-wall-street-journals-new-shows-strategy/?utm_campaign=digidaydis&amp;utm_medium=rss&amp;utm_source=general-rss" TargetMode="External"/><Relationship Id="rId10" Type="http://schemas.openxmlformats.org/officeDocument/2006/relationships/hyperlink" Target="https://www.mediarecoder.com/the-wall-street-journal-reorganizes-reluctantly-accepting-that-podcasts-have-faces-now/" TargetMode="External"/><Relationship Id="rId11" Type="http://schemas.openxmlformats.org/officeDocument/2006/relationships/hyperlink" Target="https://www.citybiz.co/article/886259/wall-street-journal-hires-leital-molad-as-senior-director-of-shows/" TargetMode="External"/><Relationship Id="rId12" Type="http://schemas.openxmlformats.org/officeDocument/2006/relationships/hyperlink" Target="https://www.citybiz.co/article/882289/wall-street-journal-appoints-samantha-henig-to-lead-audio-and-video-operations/" TargetMode="External"/><Relationship Id="rId13" Type="http://schemas.openxmlformats.org/officeDocument/2006/relationships/hyperlink" Target="https://www.niemanlab.org/reading/wall-street-journal-puts-search-and-social-back-in-focus-after-audience-first-strategy-success/" TargetMode="External"/><Relationship Id="rId14" Type="http://schemas.openxmlformats.org/officeDocument/2006/relationships/hyperlink" Target="https://www.noahwire.com" TargetMode="External"/><Relationship Id="rId15" Type="http://schemas.openxmlformats.org/officeDocument/2006/relationships/hyperlink" Target="https://ecoruspace.me/?action=view&amp;id_news=1738179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