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Denmark’s Projekt Y launches with AI-assisted newsroom and unanswered authorship questions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new Danish news outlet, Projekt Y, went live on Tuesday afternoon with a lead story arguing that Danes do not trust Skat, the national tax authority. The site’s launch has drawn attention not only because of its editorial line-up, but because its founders say the articles are produced with the help of artificial intelligence.</w:t>
      </w:r>
      <w:r/>
    </w:p>
    <w:p>
      <w:r/>
      <w:r>
        <w:t>According to the outlet, the stories are chosen by editors rather than generated automatically from start to finish. Michael Dyrby, the editor-in-chief, told Ritzau that the publication is AI-assisted rather than entirely machine-made, saying editors select the topics, shape the angle, commission the draft and then review, rewrite or even author the text before publication. He said the team then chooses images and publishes the finished piece, describing the process as broadly similar to that of a traditional newsroom.</w:t>
      </w:r>
      <w:r/>
    </w:p>
    <w:p>
      <w:r/>
      <w:r>
        <w:t>In the tax story at the top of the site, Projekt Y says it asked the tax minister, Jakob Engel-Schmidt, for an interview, but that the ministry declined to take part. The article appears under a byline, although it does not state whether artificial intelligence was used in producing the text. That omission may matter, because media researchers say audiences are generally wary of fully automated journalism but are more accepting when AI is used as a tool within a human-led editorial process.</w:t>
      </w:r>
      <w:r/>
    </w:p>
    <w:p>
      <w:r/>
      <w:r>
        <w:t>Aske Kammer, an associate professor at Roskilde University’s Centre for News Research, told the Danish press that the public tends to be more sceptical of news produced entirely by AI than of reporting where technology is used in research or in processing large datasets. He also suggested that Projekt Y’s prominent emphasis on AI could make it harder for readers to judge how much human involvement lies behind each article.</w:t>
      </w:r>
      <w:r/>
    </w:p>
    <w:p>
      <w:r/>
      <w:r>
        <w:t>At launch, the site also carried a live blog on the Israeli election, a story about the acquittal of commentator Mohamed Abdirahman Kahn in Hillerød, and an analysis of the stress-related departure of Signe Munks from the government. Kammer said that, from a quick look, the agenda resembled that of many other Danish news outlets. Projekt Y says it will initially focus on Danish politics, business and international news, with sport and culture potentially added later.</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9">
        <w:r>
          <w:rPr>
            <w:color w:val="0000EE"/>
            <w:u w:val="single"/>
          </w:rPr>
          <w:t>[1]</w:t>
        </w:r>
      </w:hyperlink>
      <w:r/>
    </w:p>
    <w:p>
      <w:r/>
      <w:r>
        <w:t xml:space="preserve">Source: </w:t>
      </w:r>
      <w:hyperlink r:id="rId10">
        <w:r>
          <w:rPr>
            <w:color w:val="0000EE"/>
            <w:u w:val="single"/>
          </w:rPr>
          <w:t>Noah Wire Services</w:t>
        </w:r>
      </w:hyperlink>
      <w:r/>
    </w:p>
    <w:p>
      <w:pPr>
        <w:pStyle w:val="Heading2"/>
      </w:pPr>
      <w:r>
        <w:t>Bibliography</w:t>
      </w:r>
      <w:r/>
    </w:p>
    <w:p>
      <w:r/>
      <w:r>
        <w:t xml:space="preserve">1. </w:t>
      </w:r>
      <w:hyperlink r:id="rId9">
        <w:r>
          <w:rPr>
            <w:color w:val="0000EE"/>
            <w:u w:val="single"/>
          </w:rPr>
          <w:t>https://www.berlingske.dk/danmark/ai-baseret-medie-gaar-i-luften-med-nyheder-om-skat-og-stressramt-minister?referrer=RSS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rlingske.dk/danmark/ai-baseret-medie-gaar-i-luften-med-nyheder-om-skat-og-stressramt-minister?referrer=RSS" TargetMode="External"/><Relationship Id="rId10"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