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IT/OT Insider draws a line between AI assistance and human authorship</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The IT/OT Insider has chosen to spell out, in unusually plain terms, where artificial intelligence helps its work and where it does not. In a publishing landscape increasingly crowded with machine-produced copy, the site’s central message is that AI may assist with research, coding and editing, but it will not be allowed to replace human authorship. That distinction matters more as AI moves deeper into professional workflows and as, according to Axios, the pace of model development continues to outstrip the academic and editorial systems built to assess it.</w:t>
      </w:r>
      <w:r/>
    </w:p>
    <w:p>
      <w:r/>
      <w:r>
        <w:t>The publication says AI is most useful at the start of a project, particularly when it needs to get up to speed on a new technical subject. In practice, that means using it to generate long discussion papers packed with references, which then serve as a launch pad for independent reading rather than a finished product. That approach reflects a wider shift across engineering and research communities. TechRadar has reported that AI can accelerate both software production and scientific work, but it also introduces obvious risks: one recent analysis found that while AI-generated code was highly fluent, a substantial share of it still failed security checks. The lesson is not that AI should be avoided, but that it has to be supervised carefully.</w:t>
      </w:r>
      <w:r/>
    </w:p>
    <w:p>
      <w:r/>
      <w:r>
        <w:t>That caution is especially relevant in coding, where the IT/OT Insider says it already relies on AI for websites and demos. Other companies have been taking a similarly aggressive approach. Tom’s Hardware reported that Nvidia now uses a specialised version of Cursor across its engineering teams, with more than 30,000 developers drawing on AI tools for writing, testing and debugging code. Nvidia says the result has been a large increase in output, though human review remains in place and bug rates have not risen. The IT/OT Insider’s stance is more modest, but the principle is similar: AI can take over repetitive work, provided a human still decides what belongs in the final product.</w:t>
      </w:r>
      <w:r/>
    </w:p>
    <w:p>
      <w:r/>
      <w:r>
        <w:t>The same pattern runs through the rest of the site’s workflow. It uses AI to help manage its website, generate transcripts and summaries for podcasts and videos, and support internal editing by checking structure, consistency and grammar. Yet the publication makes clear that these tools are advisory, not decisive. The aim is to preserve the writers’ own voice while reducing the time spent on mechanical tasks. In that respect, the approach is close to what industry guides describe as AI-assisted development: the machine can suggest, but the person remains responsible for judgement, accuracy and the finished result.</w:t>
      </w:r>
      <w:r/>
    </w:p>
    <w:p>
      <w:r/>
      <w:r>
        <w:t>That distinction also extends to the organisation’s longer-form work. The IT/OT Handbook, it says, is written by humans and edited by its publisher, even if AI is useful during the revision process. The publisher, IT Revolution, has its own formal policy stressing that original human insight, expertise and authorship remain essential. The site’s articles follow the same logic. They are deliberately kept tight, with the writers preferring a concise, highly edited form that aims to leave readers able to explain the subject to someone else after one reading.</w:t>
      </w:r>
      <w:r/>
    </w:p>
    <w:p>
      <w:r/>
      <w:r>
        <w:t>Ultimately, the disclosure is not a defence of AI so much as a boundary-setting exercise. The publication argues that readers are entitled to know when a tool has helped shape a piece and when it has not, especially as online publishing becomes harder to trust. That concern is echoed by broader industry data: Axios has reported that AI-assisted content has become common across the web, while studies cited by TechRadar suggest that speed and scale do not automatically produce safety or reliability. Against that backdrop, the IT/OT Insider’s promise is straightforward enough: use AI where it saves time, but keep the thinking, the writing and the accountability human.</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9">
        <w:r>
          <w:rPr>
            <w:color w:val="0000EE"/>
            <w:u w:val="single"/>
          </w:rPr>
          <w:t>[1]</w:t>
        </w:r>
      </w:hyperlink>
      <w:r>
        <w:t xml:space="preserve">, </w:t>
      </w:r>
      <w:hyperlink r:id="rId12">
        <w:r>
          <w:rPr>
            <w:color w:val="0000EE"/>
            <w:u w:val="single"/>
          </w:rPr>
          <w:t>[5]</w:t>
        </w:r>
      </w:hyperlink>
      <w:r>
        <w:t xml:space="preserve">- Paragraph 3: </w:t>
      </w:r>
      <w:hyperlink r:id="rId10">
        <w:r>
          <w:rPr>
            <w:color w:val="0000EE"/>
            <w:u w:val="single"/>
          </w:rPr>
          <w:t>[2]</w:t>
        </w:r>
      </w:hyperlink>
      <w:r>
        <w:t xml:space="preserve">, </w:t>
      </w:r>
      <w:hyperlink r:id="rId13">
        <w:r>
          <w:rPr>
            <w:color w:val="0000EE"/>
            <w:u w:val="single"/>
          </w:rPr>
          <w:t>[4]</w:t>
        </w:r>
      </w:hyperlink>
      <w:r>
        <w:t xml:space="preserve">- Paragraph 4: </w:t>
      </w:r>
      <w:hyperlink r:id="rId9">
        <w:r>
          <w:rPr>
            <w:color w:val="0000EE"/>
            <w:u w:val="single"/>
          </w:rPr>
          <w:t>[1]</w:t>
        </w:r>
      </w:hyperlink>
      <w:r>
        <w:t xml:space="preserve">, </w:t>
      </w:r>
      <w:hyperlink r:id="rId14">
        <w:r>
          <w:rPr>
            <w:color w:val="0000EE"/>
            <w:u w:val="single"/>
          </w:rPr>
          <w:t>[7]</w:t>
        </w:r>
      </w:hyperlink>
      <w:r>
        <w:t xml:space="preserve">- Paragraph 5: </w:t>
      </w:r>
      <w:hyperlink r:id="rId9">
        <w:r>
          <w:rPr>
            <w:color w:val="0000EE"/>
            <w:u w:val="single"/>
          </w:rPr>
          <w:t>[1]</w:t>
        </w:r>
      </w:hyperlink>
      <w:r>
        <w:t xml:space="preserve">- Paragraph 6: </w:t>
      </w:r>
      <w:hyperlink r:id="rId11">
        <w:r>
          <w:rPr>
            <w:color w:val="0000EE"/>
            <w:u w:val="single"/>
          </w:rPr>
          <w:t>[3]</w:t>
        </w:r>
      </w:hyperlink>
      <w:r>
        <w:t xml:space="preserve">, </w:t>
      </w:r>
      <w:hyperlink r:id="rId15">
        <w:r>
          <w:rPr>
            <w:color w:val="0000EE"/>
            <w:u w:val="single"/>
          </w:rPr>
          <w:t>[6]</w:t>
        </w:r>
      </w:hyperlink>
      <w:r>
        <w:t xml:space="preserve">, </w:t>
      </w:r>
      <w:hyperlink r:id="rId10">
        <w:r>
          <w:rPr>
            <w:color w:val="0000EE"/>
            <w:u w:val="single"/>
          </w:rPr>
          <w:t>[2]</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https://itotinsider.substack.com/p/itot-insiders-ai-usage-policy</w:t>
        </w:r>
      </w:hyperlink>
      <w:r>
        <w:t xml:space="preserve"> - Please view link - unable to able to access data</w:t>
      </w:r>
      <w:r/>
    </w:p>
    <w:p>
      <w:pPr>
        <w:pStyle w:val="ListNumber"/>
        <w:spacing w:line="240" w:lineRule="auto"/>
        <w:ind w:left="720"/>
      </w:pPr>
      <w:r/>
      <w:hyperlink r:id="rId10">
        <w:r>
          <w:rPr>
            <w:color w:val="0000EE"/>
            <w:u w:val="single"/>
          </w:rPr>
          <w:t>https://www.techradar.com/pro/why-ai-coding-is-widening-the-software-security-gap</w:t>
        </w:r>
      </w:hyperlink>
      <w:r>
        <w:t xml:space="preserve"> - The integration of AI coding assistants into software development has significantly increased code production but has also introduced new security vulnerabilities. While AI-generated code achieves a 99.9% syntactic correctness rate, only 56% of it passes security tests, with 44% potentially containing known vulnerabilities. This has contributed to software vulnerabilities becoming the leading entry point for breaches at 31%, ahead of stolen credentials. The root issues stem from AI models being trained on a mix of secure and insecure public code, leading them to reproduce unsafe patterns at scale. Model selection, therefore, becomes a crucial security decision, and security must be embedded throughout the development lifecycle. Context-awareness is essential, as many vulnerabilities only emerge when code is assessed within its application environment. Prioritizing vulnerabilities based on risk, rather than treating all equally, is vital to managing the growing backlog of unresolved issues. Leaders must adapt their development processes to match AI's pace, ensure governance over AI-generated code, and focus on risk-driven remediation. Organizations successful in integrating AI securely will be those that evolve their processes rather than resist AI adoption.</w:t>
      </w:r>
      <w:r/>
    </w:p>
    <w:p>
      <w:pPr>
        <w:pStyle w:val="ListNumber"/>
        <w:spacing w:line="240" w:lineRule="auto"/>
        <w:ind w:left="720"/>
      </w:pPr>
      <w:r/>
      <w:hyperlink r:id="rId11">
        <w:r>
          <w:rPr>
            <w:color w:val="0000EE"/>
            <w:u w:val="single"/>
          </w:rPr>
          <w:t>https://www.axios.com/2026/02/15/ai-chatgpt-research-study</w:t>
        </w:r>
      </w:hyperlink>
      <w:r>
        <w:t xml:space="preserve"> - The article discusses the rapidly evolving nature of artificial intelligence (AI), highlighting that its advancement is outpacing the research systems intended to study and evaluate it. This creates a challenge for scholars and institutions, as scientific studies can be outdated by the time they are published. A notable example is a recent Oxford University study which revealed that AI often provides incorrect health advice, largely due to the phrasing of user queries. Experts like Mark Finlayson from Florida International University acknowledge the difficulty of keeping research current, given how quickly new AI systems emerge. Additionally, there's concern over a power imbalance, where AI companies reap benefits from academic research without contributing to it. Julia Powles of UCLA stresses the importance of peer-reviewed studies to maintain research credibility. However, the traditional academic process is slow, clashing with AI's fast-paced development. Despite scrutiny, AI companies appear open to refining their models based on feedback. Ultimately, the article underscores that current evaluation frameworks are too sluggish to effectively keep pace with AI innovation.</w:t>
      </w:r>
      <w:r/>
    </w:p>
    <w:p>
      <w:pPr>
        <w:pStyle w:val="ListNumber"/>
        <w:spacing w:line="240" w:lineRule="auto"/>
        <w:ind w:left="720"/>
      </w:pPr>
      <w:r/>
      <w:hyperlink r:id="rId13">
        <w:r>
          <w:rPr>
            <w:color w:val="0000EE"/>
            <w:u w:val="single"/>
          </w:rPr>
          <w:t>https://www.tomshardware.com/tech-industry/artificial-intelligence/nvidia-now-produces-three-times-as-much-code-as-before-ai-specialized-version-of-cursor-is-being-used-by-over-30-000-nvidia-engineers-internally</w:t>
        </w:r>
      </w:hyperlink>
      <w:r>
        <w:t xml:space="preserve"> - Nvidia has significantly boosted its software development efficiency by tripling its code output since fully integrating AI-driven tools across its engineering teams. Over 30,000 Nvidia developers are now using a specialized version of Cursor, an integrated development environment (IDE) developed by Anysphere. Cursor supports a wide range of development tasks—from writing and reviewing code to generating test cases, performing QA, and debugging complex issues. According to Nvidia's VP of Engineering, Cursor has been deeply embedded into every phase of the software development lifecycle (SDLC), enabling automation of entire workflows through custom rules. While human oversight remains in place for quality assurance, AI now handles many repetitive and time-consuming tasks, freeing up engineers to focus on more complex problems that require human creativity. Cursor also supports onboarding of new employees by serving as an intelligent guide, while experienced developers tackle more advanced challenges. Despite the increase in output, bug rates have remained stable, which is critical for high-dependence components like GPU drivers. This marks a significant step forward in the productive and responsible use of generative AI in software engineering.</w:t>
      </w:r>
      <w:r/>
    </w:p>
    <w:p>
      <w:pPr>
        <w:pStyle w:val="ListNumber"/>
        <w:spacing w:line="240" w:lineRule="auto"/>
        <w:ind w:left="720"/>
      </w:pPr>
      <w:r/>
      <w:hyperlink r:id="rId12">
        <w:r>
          <w:rPr>
            <w:color w:val="0000EE"/>
            <w:u w:val="single"/>
          </w:rPr>
          <w:t>https://www.techradar.com/pro/from-biology-to-black-holes-chatgpt-is-accelerating-research-openai-really-wants-you-to-use-chatgpt-as-a-research-collaborator-and-claims-8-4-million-messages-are-sent-every-week-on-science-and-math</w:t>
        </w:r>
      </w:hyperlink>
      <w:r>
        <w:t xml:space="preserve"> - OpenAI reports that ChatGPT has become widely integrated into scientific research, with around 8.4 million messages exchanged weekly on science and math topics by 1.3 million users worldwide. Usage has grown nearly 50% over the past year, indicating that ChatGPT is moving beyond occasional experimentation into mainstream research workflows. Researchers in fields such as mathematics, physics, chemistry, biology, and engineering are reportedly using the GPT-5.2 model for graduate-level and higher tasks. In mathematics, the model performs complex reasoning, verifies its own work, and contributes to solving open problems, like those in the Erdős domain. It also reportedly achieved gold-level results at the 2025 International Mathematical Olympiad. In other sciences, GPT-5.2 is used for simulations, literature reviews, experimental planning, and hypothesis testing—often in combination with domain-specific tools like protein structure predictors. OpenAI notes that AI can significantly accelerate research, shortening timelines from years to months in areas like protein design. Despite these advances, independent validation is still limited, and questions remain about the broader applicability and long-term impact of AI-driven research.</w:t>
      </w:r>
      <w:r/>
    </w:p>
    <w:p>
      <w:pPr>
        <w:pStyle w:val="ListNumber"/>
        <w:spacing w:line="240" w:lineRule="auto"/>
        <w:ind w:left="720"/>
      </w:pPr>
      <w:r/>
      <w:hyperlink r:id="rId15">
        <w:r>
          <w:rPr>
            <w:color w:val="0000EE"/>
            <w:u w:val="single"/>
          </w:rPr>
          <w:t>https://www.axios.com/2026/05/15/human-vs-ai-written-articles</w:t>
        </w:r>
      </w:hyperlink>
      <w:r>
        <w:t xml:space="preserve"> - A recent analysis by the digital marketing agency Graphite reveals that while AI-generated content surged following the release of ChatGPT in November 2022, its growth has plateaued, maintaining a roughly 50% share of online content such as news articles, blog posts, and listicles for over a year. This stabilization suggests that AI has not entirely overtaken human writers online. The study, which sampled over 55,000 English-language URLs from the Common Crawl archive, indicates that while the quality of AI-produced writing continues to improve—sometimes matching or surpassing human text—it has yet to dominate the web. Experts caution about potential risks if AI-generated content becomes the primary training material for future AI models, potentially creating a feedback loop of low-quality output. Despite the challenges in accurately identifying AI-written content, the current state suggests a balance between human and machine-generated writing, with no evidence of AI overwhelming human contributions so far.</w:t>
      </w:r>
      <w:r/>
    </w:p>
    <w:p>
      <w:pPr>
        <w:pStyle w:val="ListNumber"/>
        <w:spacing w:line="240" w:lineRule="auto"/>
        <w:ind w:left="720"/>
      </w:pPr>
      <w:r/>
      <w:hyperlink r:id="rId14">
        <w:r>
          <w:rPr>
            <w:color w:val="0000EE"/>
            <w:u w:val="single"/>
          </w:rPr>
          <w:t>https://cube.nl/en/knowledge-base/ai-assisted-coding</w:t>
        </w:r>
      </w:hyperlink>
      <w:r>
        <w:t xml:space="preserve"> - AI-assisted coding is a software development approach in which an AI assistant supports the developer by autocompleting code, generating boilerplate, refactoring, and providing explanations. The developer remains in control and evaluates the output. It speeds up routine work, especially repetitive tasks, but does not replace a senior developer’s judgment regarding architecture and quality. With AI-assisted coding, an AI copilot works alongside the developer. It suggests code as you type, generates boilerplate code, rewrites existing code, and explains unfamiliar sections. The developer remains in control: they evaluate each suggestion and decide what goes into the codebase. So it’s not a case of “AI writing the software.” It’s a developer who works faster because the tedious part is taken off their hands. The difference may seem subtle, but it determines whether you end up with a quality product or a problem.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totinsider.substack.com/p/itot-insiders-ai-usage-policy" TargetMode="External"/><Relationship Id="rId10" Type="http://schemas.openxmlformats.org/officeDocument/2006/relationships/hyperlink" Target="https://www.techradar.com/pro/why-ai-coding-is-widening-the-software-security-gap" TargetMode="External"/><Relationship Id="rId11" Type="http://schemas.openxmlformats.org/officeDocument/2006/relationships/hyperlink" Target="https://www.axios.com/2026/02/15/ai-chatgpt-research-study" TargetMode="External"/><Relationship Id="rId12" Type="http://schemas.openxmlformats.org/officeDocument/2006/relationships/hyperlink" Target="https://www.techradar.com/pro/from-biology-to-black-holes-chatgpt-is-accelerating-research-openai-really-wants-you-to-use-chatgpt-as-a-research-collaborator-and-claims-8-4-million-messages-are-sent-every-week-on-science-and-math" TargetMode="External"/><Relationship Id="rId13" Type="http://schemas.openxmlformats.org/officeDocument/2006/relationships/hyperlink" Target="https://www.tomshardware.com/tech-industry/artificial-intelligence/nvidia-now-produces-three-times-as-much-code-as-before-ai-specialized-version-of-cursor-is-being-used-by-over-30-000-nvidia-engineers-internally" TargetMode="External"/><Relationship Id="rId14" Type="http://schemas.openxmlformats.org/officeDocument/2006/relationships/hyperlink" Target="https://cube.nl/en/knowledge-base/ai-assisted-coding" TargetMode="External"/><Relationship Id="rId15" Type="http://schemas.openxmlformats.org/officeDocument/2006/relationships/hyperlink" Target="https://www.axios.com/2026/05/15/human-vs-ai-written-articles"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