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Argentine newsrooms draw a line between AI support and editorial judgement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Artificial intelligence is already embedded in the daily work of Argentina’s leading newsrooms, but the industry appears to have drawn a clear line: machines can support editorial work, yet they should not be allowed to make editorial decisions. That was the central message from a panel featuring LA NACION, Clarín and Infobae at the opening day of Media Party Buenos Aires 2026, the international journalism innovation gathering held at Ciudad Cultural Konex in Buenos Aires. According to the report from LA NACION, the debate set out not just the opportunities created by AI, but the limits many editors still want to preserve. </w:t>
      </w:r>
      <w:r/>
    </w:p>
    <w:p>
      <w:r/>
      <w:r>
        <w:t xml:space="preserve">The session, titled "Fear of change versus reinvention: AI in Argentine newsrooms", brought together Gastón Roitberg of LA NACION, Javier Kraviez of Clarín and Opy Morales of Infobae, with Guadalupe López of Chequeado moderating. Their exchanges underlined how differently each organisation has approached the same technological shift. Clarín has leaned heavily on staff training to ease anxiety about job security and build confidence in the tools. LA NACION has opted for a cross-functional model rather than a standalone AI department. Infobae, meanwhile, has developed its own editorial platform, ScribNews, to embed AI across several of its newsrooms. </w:t>
      </w:r>
      <w:r/>
    </w:p>
    <w:p>
      <w:r/>
      <w:r>
        <w:t xml:space="preserve">Even with those different strategies, the discussion repeatedly returned to a shared concern: the real challenge is no longer simply adoption. News organisations now have to think about training, supervision, workflow redesign and the editorial value that distinguishes journalism from mass-produced content. Roitberg’s warning that "volume and speed do not mean quality" captured that unease. The LA NACION account said the remark reflected a broader fear that automation could increase output without improving accuracy, relevance or usefulness for readers. </w:t>
      </w:r>
      <w:r/>
    </w:p>
    <w:p>
      <w:r/>
      <w:r>
        <w:t xml:space="preserve">In Clarín’s case, Kraviez said one of the first reactions among journalists was apprehension that AI would replace them. The company responded with a months-long training programme involving an external consultancy and the group’s big data team, an effort designed to make the technology less threatening and more understandable. LA NACION’s approach, by contrast, has centred on an interdisciplinary team working across editorial departments, as well as an internal AI guide that the paper has made available for others to adapt. Roitberg also argued that the industry has moved beyond the first phase of experimentation and must now build systems to audit automated processes and spot errors before they reach readers. </w:t>
      </w:r>
      <w:r/>
    </w:p>
    <w:p>
      <w:r/>
      <w:r>
        <w:t xml:space="preserve">Infobae’s contribution focused on what can happen when a publisher builds its own tools rather than depending entirely on third-party systems. Morales said ScribNews has been used across the company’s five newsrooms for three years. He also explained that Infobae abandoned traditional PDF training manuals after finding that they went out of date too quickly. Instead, the platform now includes an AI assistant that answers questions about its functions and draws on recorded training sessions to improve its knowledge base. For Morales, the key distinction is not simply the quantity of information a model can access, but whether it can draw on sources in the journalistic sense. </w:t>
      </w:r>
      <w:r/>
    </w:p>
    <w:p>
      <w:r/>
      <w:r>
        <w:t xml:space="preserve">That theme of control extended well beyond Argentina. In a keynote covered by Media Party, Caspar Llewellyn Smith of The Guardian warned that journalism faces a structural challenge as technology platforms increasingly use news content to generate automated answers, potentially weakening direct traffic to publishers. He argued that the issue is about more than tools: it touches intellectual property, distribution power and the economic model of news. Media Party’s coverage of his talk also stressed that publishers may need collective action on standards, rights and fair payment if they are to preserve editorial independence while still engaging with AI. </w:t>
      </w:r>
      <w:r/>
    </w:p>
    <w:p>
      <w:r/>
      <w:r>
        <w:t xml:space="preserve">The economic pressure on journalism was also central to Andrew Fishman’s presentation on The Intercept Brasil. According to Media Party and the outlet’s own account, the organisation faced a severe drop in audience reach and member revenue before reworking its strategy around stronger audience relationships and a clearer sense of impact. Fishman described that pivot as a move away from chasing scale for its own sake and towards producing work that readers regard as worth supporting. The result, according to figures shared at the event, was a sharp increase in recurring income and a much larger audience footprint. </w:t>
      </w:r>
      <w:r/>
    </w:p>
    <w:p>
      <w:r/>
      <w:r>
        <w:t xml:space="preserve">The innovation track also highlighted how AI can be used to strengthen verification rather than replace it. Franco Piccato of Chequeado presented Datilia, a tool that allows journalists to query World Bank data in natural language, identify claims that merit checking and build visualisations. He also introduced Nunchi, which organises audience comments so newsroom teams can spot unanswered questions and possible fact-checking leads. A separate Media Party profile of Piccato said both tools are designed to support editorial judgement, not substitute for it. Marco Túlio Pires of Google DeepMind made a similar point in relation to research workflows, arguing that newsrooms need systems that make claims traceable. </w:t>
      </w:r>
      <w:r/>
    </w:p>
    <w:p>
      <w:r/>
      <w:r>
        <w:t xml:space="preserve">The first day of Media Party also broadened the conversation beyond newsroom mechanics to the power structures behind the technology itself. Marina Walker Guevara of the Pulitzer Center urged journalists to investigate the companies building AI systems, not just use their products, arguing that the history of AI is bound up with money, ideology and power. The event also looked at audience habits, with MediaWise presenting Creator News Studio, a project pairing newsrooms with independent creators to reach people who increasingly consume information through social platforms. That wider picture suggested a profession trying to adapt to AI’s speed and scale without surrendering the editorial standards, source discipline and public accountability that still define journalism.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[3]</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https://www.lanacion.com.ar/economia/IA/volumen-y-velocidad-no-implican-calidad-la-nacion-clarin-e-infobae-debatieron-en-la-media-party-2026-nid30102026/</w:t>
        </w:r>
      </w:hyperlink>
      <w:r>
        <w:t xml:space="preserve"> - Please view link - unable to able to access data</w:t>
      </w:r>
      <w:r/>
    </w:p>
    <w:p>
      <w:pPr>
        <w:pStyle w:val="ListNumber"/>
        <w:spacing w:line="240" w:lineRule="auto"/>
        <w:ind w:left="720"/>
      </w:pPr>
      <w:r/>
      <w:hyperlink r:id="rId9">
        <w:r>
          <w:rPr>
            <w:color w:val="0000EE"/>
            <w:u w:val="single"/>
          </w:rPr>
          <w:t>https://www.lanacion.com.ar/economia/IA/volumen-y-velocidad-no-implican-calidad-la-nacion-clarin-e-infobae-debatieron-en-la-media-party-2026-nid30102026/</w:t>
        </w:r>
      </w:hyperlink>
      <w:r>
        <w:t xml:space="preserve"> - This report covers a Media Party Buenos Aires 2026 panel featuring representatives from LA NACION, Clarín and Infobae. Their central argument is that artificial intelligence can speed up and expand news production, but cannot replace journalists’ editorial judgement. The article compares each outlet’s approach: Clarín’s staff training, LA NACION’s cross-disciplinary team and internal guidance, and Infobae’s proprietary ScribNews platform. It also discusses human oversight, audience trust, newsroom skills and the risks of allowing algorithms to shape public debate. The report further summarises presentations on AI, platform power, investigative collaboration, audience-supported journalism, fact-checking tools and new ways to reach younger audiences.</w:t>
      </w:r>
      <w:r/>
    </w:p>
    <w:p>
      <w:pPr>
        <w:pStyle w:val="ListNumber"/>
        <w:spacing w:line="240" w:lineRule="auto"/>
        <w:ind w:left="720"/>
      </w:pPr>
      <w:r/>
      <w:hyperlink r:id="rId11">
        <w:r>
          <w:rPr>
            <w:color w:val="0000EE"/>
            <w:u w:val="single"/>
          </w:rPr>
          <w:t>https://mediaparty.org/en/2026/10/30/day-1-keynotes-media-party-buenos-aires-2026-en/</w:t>
        </w:r>
      </w:hyperlink>
      <w:r>
        <w:t xml:space="preserve"> - This English-language round-up reviews the keynote presentations on the opening day of Media Party Buenos Aires 2026. Speakers from The Guardian, Google DeepMind, Chequeado, The Intercept Brasil, the Pulitzer Center, Ukrainska Pravda, MediaWise and Shorta considered how journalism changes when automated systems can produce and distribute information. The report highlights a shared position: artificial intelligence can increase the scale of newsroom work, while human judgement, verification and editorial independence remain essential. It also summarises Andrew Fishman’s discussion of rebuilding audience reach and revenue, and introduces the event’s broader theme of protecting cognitive sovereignty in an age of AI agents.</w:t>
      </w:r>
      <w:r/>
    </w:p>
    <w:p>
      <w:pPr>
        <w:pStyle w:val="ListNumber"/>
        <w:spacing w:line="240" w:lineRule="auto"/>
        <w:ind w:left="720"/>
      </w:pPr>
      <w:r/>
      <w:hyperlink r:id="rId12">
        <w:r>
          <w:rPr>
            <w:color w:val="0000EE"/>
            <w:u w:val="single"/>
          </w:rPr>
          <w:t>https://mediaparty.org/en/2026/10/30/caspar-llewellyn-smith-the-guardian-keynote-media-party-buenos-aires-2026-en/</w:t>
        </w:r>
      </w:hyperlink>
      <w:r>
        <w:t xml:space="preserve"> - The article reports on Caspar Llewellyn Smith’s Media Party keynote about The Guardian’s approach to artificial intelligence. He describes the risks of allowing a small number of technology companies to control information flows, and the possibility that automated assistants may serve incentives different from those of journalism. The piece also outlines a more collaborative response: publishers working together on standards, rights and fair compensation for the use of journalistic material. It stresses the importance of direct relationships with readers and of retaining editorial control. The keynote’s key message is that technological change is real, but the future of journalism is not predetermined and can still be shaped.</w:t>
      </w:r>
      <w:r/>
    </w:p>
    <w:p>
      <w:pPr>
        <w:pStyle w:val="ListNumber"/>
        <w:spacing w:line="240" w:lineRule="auto"/>
        <w:ind w:left="720"/>
      </w:pPr>
      <w:r/>
      <w:hyperlink r:id="rId13">
        <w:r>
          <w:rPr>
            <w:color w:val="0000EE"/>
            <w:u w:val="single"/>
          </w:rPr>
          <w:t>https://mediaparty.org/en/2026/10/29/andrew-fishman-the-intercept-brasil-media-party-buenos-aires-2026-en/</w:t>
        </w:r>
      </w:hyperlink>
      <w:r>
        <w:t xml:space="preserve"> - Andrew Fishman discusses how The Intercept Brasil responded to a severe decline in audience reach and recurring member income. The article describes a shift towards larger-scale audience strategies, stronger technical capacity, marketing expertise and new workflows. Fishman argues that an independent, reader-funded newsroom can pursue its own priorities rather than simply imitate larger institutions or replace journalists with artificial intelligence. The report emphasises community impact, direct relationships with readers and the value of work that automated systems cannot perform, such as reporting and taking responsibility for investigations. It presents the outlet’s experience as an example of how audience engagement and organisational change can support journalism’s sustainability.</w:t>
      </w:r>
      <w:r/>
    </w:p>
    <w:p>
      <w:pPr>
        <w:pStyle w:val="ListNumber"/>
        <w:spacing w:line="240" w:lineRule="auto"/>
        <w:ind w:left="720"/>
      </w:pPr>
      <w:r/>
      <w:hyperlink r:id="rId10">
        <w:r>
          <w:rPr>
            <w:color w:val="0000EE"/>
            <w:u w:val="single"/>
          </w:rPr>
          <w:t>https://mediaparty.org/en/2026/10/21/franco-piccato-chequeado-media-party-buenos-aires-2026-en/</w:t>
        </w:r>
      </w:hyperlink>
      <w:r>
        <w:t xml:space="preserve"> - This profile introduces Chequeado executive director Franco Piccato and two tools presented at Media Party 2026. Datilia helps journalists examine statistical claims using the World Bank’s Data360 data, find comparable indicators and produce visual explanations. Nunchi organises audience comments so newsroom staff can identify questions, missing context and potential topics for fact-checking. The article notes that Datilia won the Data 360 Global Challenge and that both tools are designed to support editorial work rather than make final decisions. Its central principle is that artificial intelligence can expand a newsroom’s capacity, while journalistic methods, human judgement and responsibility remain with the people producing the work.</w:t>
      </w:r>
      <w:r/>
    </w:p>
    <w:p>
      <w:pPr>
        <w:pStyle w:val="ListNumber"/>
        <w:spacing w:line="240" w:lineRule="auto"/>
        <w:ind w:left="720"/>
      </w:pPr>
      <w:r/>
      <w:hyperlink r:id="rId15">
        <w:r>
          <w:rPr>
            <w:color w:val="0000EE"/>
            <w:u w:val="single"/>
          </w:rPr>
          <w:t>https://pulitzercenter.org/resource/new-ai-platform-monitors-mining-amazon-rainforest</w:t>
        </w:r>
      </w:hyperlink>
      <w:r>
        <w:t xml:space="preserve"> - The Pulitzer Center article introduces Amazon Mining Watch, a platform developed with Earthrise Media to identify mining activity in the Amazon using satellite imagery and an algorithm. The tool is intended to help journalists, researchers and activists locate areas that may warrant further investigation; its results are a starting point for reporting, not a substitute for contextual research. The original description explains the platform’s coverage across the Amazon region and its use of repeated image analysis to detect open-pit mining. The project illustrates how data and machine-learning techniques can assist environmental journalism, making large areas easier to monitor and helping investigators identify possible changes in forests and rivers.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nacion.com.ar/economia/IA/volumen-y-velocidad-no-implican-calidad-la-nacion-clarin-e-infobae-debatieron-en-la-media-party-2026-nid30102026/" TargetMode="External"/><Relationship Id="rId10" Type="http://schemas.openxmlformats.org/officeDocument/2006/relationships/hyperlink" Target="https://mediaparty.org/en/2026/10/21/franco-piccato-chequeado-media-party-buenos-aires-2026-en/" TargetMode="External"/><Relationship Id="rId11" Type="http://schemas.openxmlformats.org/officeDocument/2006/relationships/hyperlink" Target="https://mediaparty.org/en/2026/10/30/day-1-keynotes-media-party-buenos-aires-2026-en/" TargetMode="External"/><Relationship Id="rId12" Type="http://schemas.openxmlformats.org/officeDocument/2006/relationships/hyperlink" Target="https://mediaparty.org/en/2026/10/30/caspar-llewellyn-smith-the-guardian-keynote-media-party-buenos-aires-2026-en/" TargetMode="External"/><Relationship Id="rId13" Type="http://schemas.openxmlformats.org/officeDocument/2006/relationships/hyperlink" Target="https://mediaparty.org/en/2026/10/29/andrew-fishman-the-intercept-brasil-media-party-buenos-aires-2026-en/" TargetMode="External"/><Relationship Id="rId14" Type="http://schemas.openxmlformats.org/officeDocument/2006/relationships/hyperlink" Target="https://www.noahwire.com" TargetMode="External"/><Relationship Id="rId15" Type="http://schemas.openxmlformats.org/officeDocument/2006/relationships/hyperlink" Target="https://pulitzercenter.org/resource/new-ai-platform-monitors-mining-amazon-rainfor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